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58" w:rsidRPr="00F65858" w:rsidRDefault="00F65858" w:rsidP="00F65858">
      <w:pPr>
        <w:spacing w:after="0"/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  <w:r w:rsidRPr="00F65858">
        <w:rPr>
          <w:rFonts w:ascii="Times New Roman" w:hAnsi="Times New Roman" w:cs="Times New Roman"/>
          <w:b/>
          <w:u w:val="single"/>
        </w:rPr>
        <w:t>Distrito a Distrito</w:t>
      </w:r>
    </w:p>
    <w:p w:rsidR="00F65858" w:rsidRPr="00F65858" w:rsidRDefault="00F65858" w:rsidP="00F65858">
      <w:pPr>
        <w:spacing w:after="0"/>
        <w:rPr>
          <w:rFonts w:ascii="Times New Roman" w:hAnsi="Times New Roman" w:cs="Times New Roman"/>
          <w:b/>
          <w:u w:val="single"/>
        </w:rPr>
      </w:pPr>
    </w:p>
    <w:p w:rsidR="00F65858" w:rsidRDefault="00F65858" w:rsidP="00F6585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Distrito de Aveiro</w:t>
      </w:r>
    </w:p>
    <w:p w:rsidR="00F65858" w:rsidRDefault="00F65858" w:rsidP="00F6585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Aveiro é a sede de distrito, com 14 freguesias.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distrito de Aveiro localiza-se na Região da Beira Litoral, abrangendo uma área de 2799.6 Km2, dele fazendo parte 19 concelhos, a saber: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Espinho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João da Madeira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Santa Maria da Feira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Castelo de Paiva 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Ovar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Arouca</w:t>
      </w:r>
      <w:r>
        <w:t xml:space="preserve">                                                         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Oliveira de Azeméis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Vale de Cambra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Murtosa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Estarreja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Sever do Vouga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Albergaria-a-Velha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Aveiro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Ílhavo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Águeda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Vagos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Oliveira do Bairro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Anadia</w:t>
      </w:r>
    </w:p>
    <w:p w:rsidR="00F65858" w:rsidRDefault="00F65858" w:rsidP="00F65858">
      <w:pPr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hAnsi="Times New Roman" w:cs="Times New Roman"/>
          <w:sz w:val="24"/>
          <w:szCs w:val="24"/>
        </w:rPr>
        <w:t>Mealhada</w:t>
      </w:r>
    </w:p>
    <w:p w:rsidR="00F65858" w:rsidRDefault="00F65858" w:rsidP="00F658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Distrito de Bragança</w:t>
      </w:r>
    </w:p>
    <w:p w:rsidR="00F65858" w:rsidRDefault="00CB4882" w:rsidP="00F65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sede de d</w:t>
      </w:r>
      <w:r w:rsidR="00F65858">
        <w:rPr>
          <w:rFonts w:ascii="Times New Roman" w:hAnsi="Times New Roman" w:cs="Times New Roman"/>
          <w:sz w:val="24"/>
          <w:szCs w:val="24"/>
        </w:rPr>
        <w:t>istrito é Bragança, com 49 freguesias</w:t>
      </w:r>
    </w:p>
    <w:p w:rsidR="00F65858" w:rsidRDefault="00F65858" w:rsidP="00F65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População residente: </w:t>
      </w:r>
    </w:p>
    <w:p w:rsidR="00F65858" w:rsidRDefault="00F65858" w:rsidP="00F65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distrito de Bragança é parte integrante da Região de Trás-os-Montes e Alto Douro. Tem uma área de 6.598.7 Km2, sendo composto por 12 concelhos, a saber: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Vinhais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Bragança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Mirandela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Macedo de Cavaleiros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Vimioso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Miranda do Douro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Mogadouro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Alfândega da Fé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Vila Flor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Carrazeda de Ansiães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Torre de Moncorvo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Freixo de Espada À Cinta</w:t>
      </w: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5858" w:rsidRDefault="00F65858" w:rsidP="00F658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497D" w:rsidRDefault="009A497D"/>
    <w:sectPr w:rsidR="009A497D" w:rsidSect="000F2E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4E83"/>
    <w:rsid w:val="000F2E45"/>
    <w:rsid w:val="00191837"/>
    <w:rsid w:val="00514E83"/>
    <w:rsid w:val="009A497D"/>
    <w:rsid w:val="00CB4882"/>
    <w:rsid w:val="00F65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85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85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</Words>
  <Characters>789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Mulher Criativa</dc:creator>
  <cp:keywords/>
  <dc:description/>
  <cp:lastModifiedBy>Dé</cp:lastModifiedBy>
  <cp:revision>4</cp:revision>
  <dcterms:created xsi:type="dcterms:W3CDTF">2012-05-25T11:45:00Z</dcterms:created>
  <dcterms:modified xsi:type="dcterms:W3CDTF">2012-06-08T20:15:00Z</dcterms:modified>
</cp:coreProperties>
</file>